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Presentation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: Climate and Clean Air Coalition (2024) Black Soldier Fly Technology Infographic, 1 pages, UNEP-convened Climate and Clean Air Coalition, Paris, URL: https://www.ccacoalition.org/resources/black-soldier-fly-technology-infographic, (accessed: 25/03/25)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>This infographic outlines the cycle of organic waste value-adding and methane emissions reductions that occur as a result of using Black Soldier Fly Technology.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3mb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>https://www.ccacoalition.org/resources/black-soldier-fly-technology-infographic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2025-04-04T19:46:16+00:00</dcterms:created>
  <dcterms:modified xsi:type="dcterms:W3CDTF">2025-04-04T19:46:16+00:00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