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Project</w:t>
            </w:r>
          </w:p>
        </w:tc>
        <w:tc>
          <w:tcPr>
            <w:gridSpan w:val="1"/>
          </w:tcPr>
          <w:p>
            <w:pPr/>
            <w:r>
              <w:rPr/>
              <w:t xml:space="preserve">Productivity of Village Chickens</w:t>
            </w:r>
          </w:p>
        </w:tc>
      </w:tr>
      <w:tr>
        <w:trPr>
          <w:trHeight w:val="0" w:hRule="atLeast"/>
        </w:trPr>
        <w:tc>
          <w:tcPr>
            <w:shd w:val="clear" w:fill="E4E4E4"/>
            <w:gridSpan w:val="1"/>
          </w:tcPr>
          <w:p>
            <w:pPr/>
            <w:r>
              <w:rPr>
                <w:b w:val="1"/>
                <w:bCs w:val="1"/>
              </w:rPr>
              <w:t xml:space="preserve">Project name</w:t>
            </w:r>
          </w:p>
        </w:tc>
        <w:tc>
          <w:tcPr>
            <w:gridSpan w:val="1"/>
          </w:tcPr>
          <w:p>
            <w:pPr/>
            <w:r>
              <w:rPr/>
              <w:t xml:space="preserve">Characterising productivity of village chicken eco-types under free-range semi-intensive management systems in Kerevat, Papua New Guinea</w:t>
            </w:r>
          </w:p>
        </w:tc>
      </w:tr>
      <w:tr>
        <w:trPr>
          <w:trHeight w:val="0" w:hRule="atLeast"/>
        </w:trPr>
        <w:tc>
          <w:tcPr>
            <w:shd w:val="clear" w:fill="E4E4E4"/>
            <w:gridSpan w:val="1"/>
          </w:tcPr>
          <w:p>
            <w:pPr/>
            <w:r>
              <w:rPr>
                <w:b w:val="1"/>
                <w:bCs w:val="1"/>
              </w:rPr>
              <w:t xml:space="preserve">Year of record</w:t>
            </w:r>
          </w:p>
        </w:tc>
        <w:tc>
          <w:tcPr>
            <w:gridSpan w:val="1"/>
          </w:tcPr>
          <w:p>
            <w:pPr/>
            <w:r>
              <w:rPr/>
              <w:t xml:space="preserve">2023</w:t>
            </w:r>
          </w:p>
        </w:tc>
      </w:tr>
      <w:tr>
        <w:trPr>
          <w:trHeight w:val="0" w:hRule="atLeast"/>
        </w:trPr>
        <w:tc>
          <w:tcPr>
            <w:shd w:val="clear" w:fill="E4E4E4"/>
            <w:gridSpan w:val="1"/>
          </w:tcPr>
          <w:p>
            <w:pPr/>
            <w:r>
              <w:rPr>
                <w:b w:val="1"/>
                <w:bCs w:val="1"/>
              </w:rPr>
              <w:t xml:space="preserve">Q 1</w:t>
            </w:r>
          </w:p>
        </w:tc>
        <w:tc>
          <w:tcPr>
            <w:gridSpan w:val="1"/>
          </w:tcPr>
          <w:p>
            <w:pPr/>
            <w:r>
              <w:rPr/>
              <w:t xml:space="preserve"/>
            </w:r>
          </w:p>
        </w:tc>
      </w:tr>
      <w:tr>
        <w:trPr>
          <w:trHeight w:val="0" w:hRule="atLeast"/>
        </w:trPr>
        <w:tc>
          <w:tcPr>
            <w:shd w:val="clear" w:fill="E4E4E4"/>
            <w:gridSpan w:val="1"/>
          </w:tcPr>
          <w:p>
            <w:pPr/>
            <w:r>
              <w:rPr>
                <w:b w:val="1"/>
                <w:bCs w:val="1"/>
              </w:rPr>
              <w:t xml:space="preserve">Q 2</w:t>
            </w:r>
          </w:p>
        </w:tc>
        <w:tc>
          <w:tcPr>
            <w:gridSpan w:val="1"/>
          </w:tcPr>
          <w:p>
            <w:pPr/>
            <w:r>
              <w:rPr/>
              <w:t xml:space="preserve"/>
            </w:r>
          </w:p>
        </w:tc>
      </w:tr>
      <w:tr>
        <w:trPr>
          <w:trHeight w:val="0" w:hRule="atLeast"/>
        </w:trPr>
        <w:tc>
          <w:tcPr>
            <w:shd w:val="clear" w:fill="E4E4E4"/>
            <w:gridSpan w:val="1"/>
          </w:tcPr>
          <w:p>
            <w:pPr/>
            <w:r>
              <w:rPr>
                <w:b w:val="1"/>
                <w:bCs w:val="1"/>
              </w:rPr>
              <w:t xml:space="preserve">Q 3</w:t>
            </w:r>
          </w:p>
        </w:tc>
        <w:tc>
          <w:tcPr>
            <w:gridSpan w:val="1"/>
          </w:tcPr>
          <w:p>
            <w:pPr/>
            <w:r>
              <w:rPr/>
              <w:t xml:space="preserve">Output 1: Growth, production, and the reproductive cycle of Village Chicken Eco-types under free-range semi-intensive and intensive management systems
	Output Indicator 1: Body weights, feed intake, and feed conversion efficiency of village chicken eco-types to reach market weights.
This output will be achieved in the next phase of the project. However, the information captured is related to the egg production performance of breeder hens (Table 1) while the hatch-ability, fertility, and survival rate from Phase 2 will be presented in the next quarter.
Output Indicator 2: Number of eggs produced, egg size, egg weight, egg quality, and egg shell quality from the point of lay to the first production cycle.
The breeding stock that was acquired has an estimated age range between 30 to 75 weeks. The egg production estimates under the intensive management system were generated to indicate the rapid production of eggs by breeders over a three (3) week period.
The heavier eggs were produced by the naked neck chicken compared to the frizzle feathered chicken. While the eggs produced by a hen were similar for D, Nn, and Ff except for N. However fair comparison will be generated from their progeny among the same age group, weights, and sizes in project phase 2</w:t>
            </w:r>
          </w:p>
        </w:tc>
      </w:tr>
      <w:tr>
        <w:trPr>
          <w:trHeight w:val="0" w:hRule="atLeast"/>
        </w:trPr>
        <w:tc>
          <w:tcPr>
            <w:shd w:val="clear" w:fill="E4E4E4"/>
            <w:gridSpan w:val="1"/>
          </w:tcPr>
          <w:p>
            <w:pPr/>
            <w:r>
              <w:rPr>
                <w:b w:val="1"/>
                <w:bCs w:val="1"/>
              </w:rPr>
              <w:t xml:space="preserve">Q 4</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2025-04-03T22:01:29+00:00</dcterms:created>
  <dcterms:modified xsi:type="dcterms:W3CDTF">2025-04-03T22:01:29+00:00</dcterms:modified>
</cp:coreProperties>
</file>

<file path=docProps/custom.xml><?xml version="1.0" encoding="utf-8"?>
<Properties xmlns="http://schemas.openxmlformats.org/officeDocument/2006/custom-properties" xmlns:vt="http://schemas.openxmlformats.org/officeDocument/2006/docPropsVTypes"/>
</file>